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D16" w:rsidRPr="00FD3E2E" w:rsidRDefault="00697D16" w:rsidP="00697D16">
      <w:pPr>
        <w:shd w:val="clear" w:color="auto" w:fill="FFFFFF"/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eastAsia="ru-RU"/>
        </w:rPr>
      </w:pPr>
      <w:r w:rsidRPr="00FD3E2E">
        <w:rPr>
          <w:rFonts w:ascii="Times New Roman" w:eastAsia="Calibri" w:hAnsi="Times New Roman" w:cs="Times New Roman"/>
          <w:b/>
          <w:sz w:val="24"/>
          <w:szCs w:val="24"/>
        </w:rPr>
        <w:t>Контрольная работа по темам «Анализаторы», «Высшая нервная деятельность. Поведение. Психика»</w:t>
      </w:r>
    </w:p>
    <w:p w:rsidR="00697D16" w:rsidRPr="00FD3E2E" w:rsidRDefault="00697D16" w:rsidP="00697D16">
      <w:pPr>
        <w:spacing w:line="240" w:lineRule="auto"/>
        <w:rPr>
          <w:rFonts w:ascii="Calibri" w:eastAsia="Calibri" w:hAnsi="Calibri" w:cs="Times New Roman"/>
          <w:b/>
          <w:sz w:val="28"/>
          <w:szCs w:val="28"/>
          <w:u w:val="single"/>
        </w:rPr>
      </w:pPr>
      <w:r w:rsidRPr="00FD3E2E">
        <w:rPr>
          <w:rFonts w:ascii="Calibri" w:eastAsia="Calibri" w:hAnsi="Calibri" w:cs="Times New Roman"/>
          <w:b/>
          <w:sz w:val="28"/>
          <w:szCs w:val="28"/>
          <w:u w:val="single"/>
        </w:rPr>
        <w:t>Часть 1</w:t>
      </w:r>
    </w:p>
    <w:p w:rsidR="00697D16" w:rsidRPr="00FD3E2E" w:rsidRDefault="00697D16" w:rsidP="00697D1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D3E2E">
        <w:rPr>
          <w:rFonts w:ascii="Times New Roman" w:eastAsia="Calibri" w:hAnsi="Times New Roman" w:cs="Times New Roman"/>
          <w:b/>
          <w:sz w:val="24"/>
          <w:szCs w:val="24"/>
        </w:rPr>
        <w:t>Выберите один правильный ответ:</w:t>
      </w:r>
    </w:p>
    <w:p w:rsidR="00697D16" w:rsidRPr="00FD3E2E" w:rsidRDefault="00697D16" w:rsidP="00697D1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Какой из отделов  анализатора обрабатывает поступившую информацию: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А) рецептор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Б) проводник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В) мозговые центры</w:t>
      </w:r>
    </w:p>
    <w:p w:rsidR="00697D16" w:rsidRPr="00FD3E2E" w:rsidRDefault="00697D16" w:rsidP="00697D1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Слуховые рецепторы находятся </w:t>
      </w:r>
      <w:proofErr w:type="gramStart"/>
      <w:r w:rsidRPr="00FD3E2E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FD3E2E">
        <w:rPr>
          <w:rFonts w:ascii="Times New Roman" w:eastAsia="Calibri" w:hAnsi="Times New Roman" w:cs="Times New Roman"/>
          <w:sz w:val="24"/>
          <w:szCs w:val="24"/>
        </w:rPr>
        <w:t>: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А) улитке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Б) барабанной полости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В) полукружных </w:t>
      </w:r>
      <w:proofErr w:type="gramStart"/>
      <w:r w:rsidRPr="00FD3E2E">
        <w:rPr>
          <w:rFonts w:ascii="Times New Roman" w:eastAsia="Calibri" w:hAnsi="Times New Roman" w:cs="Times New Roman"/>
          <w:sz w:val="24"/>
          <w:szCs w:val="24"/>
        </w:rPr>
        <w:t>каналах</w:t>
      </w:r>
      <w:proofErr w:type="gramEnd"/>
    </w:p>
    <w:p w:rsidR="00697D16" w:rsidRPr="00FD3E2E" w:rsidRDefault="00697D16" w:rsidP="00697D1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В состав анализатора входят: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А) рецептор и зона коры больших полушарий.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Б) рецептор, проводник и зона коры больших полушарий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В) рецептор и проводник</w:t>
      </w:r>
    </w:p>
    <w:p w:rsidR="00697D16" w:rsidRPr="00FD3E2E" w:rsidRDefault="00697D16" w:rsidP="00697D1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Сосудистая оболочка глазного яблока выполняет: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А) защитную функцию;                        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Б) питательную функцию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В) рецепторную функцию.</w:t>
      </w:r>
    </w:p>
    <w:p w:rsidR="00697D16" w:rsidRPr="00FD3E2E" w:rsidRDefault="00697D16" w:rsidP="00697D1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При близорукости лучи фокусируются: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А) на сетчатке                                       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Б) впереди сетчатки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В) позади сетчатки</w:t>
      </w:r>
    </w:p>
    <w:p w:rsidR="00697D16" w:rsidRPr="00FD3E2E" w:rsidRDefault="00697D16" w:rsidP="00697D1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Слуховые косточки: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А) проводят и усиливают звук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Б) защищают внутреннее ухо                  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В) вызывают колебания барабанной перепонки</w:t>
      </w:r>
    </w:p>
    <w:p w:rsidR="00697D16" w:rsidRPr="00FD3E2E" w:rsidRDefault="00697D16" w:rsidP="00697D1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В состав среднего уха входят: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А) улитка и полукружные каналы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Б) наружное слуховая раковина, наружный слуховой проход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В) слуховые косточки</w:t>
      </w:r>
    </w:p>
    <w:p w:rsidR="00697D16" w:rsidRPr="00FD3E2E" w:rsidRDefault="00697D16" w:rsidP="00697D1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Органы чувств: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А) отвечают за работу  всех органов</w:t>
      </w:r>
    </w:p>
    <w:p w:rsidR="00697D16" w:rsidRPr="00FD3E2E" w:rsidRDefault="00697D16" w:rsidP="00697D16">
      <w:pPr>
        <w:spacing w:after="0" w:line="240" w:lineRule="auto"/>
        <w:ind w:left="1503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Б) обеспечивают ориентацию человека в окружающей среде</w:t>
      </w:r>
    </w:p>
    <w:p w:rsidR="00697D16" w:rsidRPr="00FD3E2E" w:rsidRDefault="00697D16" w:rsidP="00697D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                   В)  воспринимают изменения в окружающей среде        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FD3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9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Создал учение о безусловных и условных рефлексах</w:t>
      </w:r>
      <w:r w:rsidRPr="00FD3E2E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: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И.М.Сеченов</w:t>
      </w:r>
      <w:proofErr w:type="spellEnd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А.А.Ухтомский</w:t>
      </w:r>
      <w:proofErr w:type="spellEnd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В)   </w:t>
      </w:r>
      <w:proofErr w:type="spellStart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И.П.Павлов</w:t>
      </w:r>
      <w:proofErr w:type="spellEnd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 xml:space="preserve">Г) </w:t>
      </w:r>
      <w:proofErr w:type="spellStart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Н.И.Пирогов</w:t>
      </w:r>
      <w:proofErr w:type="spellEnd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Каким раздражителем в опыте Павлова И.П. над собакой является свет</w:t>
      </w:r>
      <w:r w:rsidRPr="00FD3E2E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: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 Условным.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   Безусловным.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11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Каким раздражителем в опыте Павлова И.П. над собакой является пища</w:t>
      </w:r>
      <w:r w:rsidRPr="00FD3E2E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: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 Условным.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   Безусловным.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Помогают приспособиться к изменяющимся условиям жизни</w:t>
      </w:r>
      <w:r w:rsidRPr="00FD3E2E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: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 Безусловные рефлексы.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   Условные рефлексы.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13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Внешнее торможение: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  Звонок с урока.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lastRenderedPageBreak/>
        <w:t>Б)  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Сигнал автомобиля.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В)  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Кошка перестанет реагировать на погремушку, если звук погремушки не подкреплять колбаской.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14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Внутреннее торможение: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  Звонок с урока.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Б)    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Сигнал автомобиля.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В)     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Кошка перестанет реагировать на погремушку, если звук погремушки не подкреплять колбаской.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15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Какие рефлексы тормозятся с помощью внешнего торможения: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  Безусловные.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   Условные.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В)   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те и другие.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16.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чего зависит ВНД животных?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У животных ВНД отсутствует, их поведение основано на рефлексах и инстинктах.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От размеров тела – чем крупнее животное, тем сложнее ВНД.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От нервной системы – чем сложнее нервная система, тем сложнее ВНД.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От степени сложности кровеносной и дыхательной систем.</w:t>
      </w:r>
    </w:p>
    <w:p w:rsidR="00697D16" w:rsidRPr="00FD3E2E" w:rsidRDefault="00697D16" w:rsidP="00697D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17.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Что такое вторая сигнальная система?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Орган зрения.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Орган слуха.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Информация, полученная с помощью устной и письменной речи.</w:t>
      </w:r>
    </w:p>
    <w:p w:rsidR="00697D16" w:rsidRPr="00FD3E2E" w:rsidRDefault="00697D16" w:rsidP="00697D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18. 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фаза сна начинается у человека после засыпания?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Фаза быстрого сна.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Фаза медленного сна.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Равновероятны оба варианта.</w:t>
      </w:r>
    </w:p>
    <w:p w:rsidR="00697D16" w:rsidRPr="00FD3E2E" w:rsidRDefault="00697D16" w:rsidP="00697D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19.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 познавательным процессам относится: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сон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воля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восприятие</w:t>
      </w:r>
    </w:p>
    <w:p w:rsidR="00697D16" w:rsidRPr="00FD3E2E" w:rsidRDefault="00697D16" w:rsidP="00697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воображение</w:t>
      </w:r>
    </w:p>
    <w:p w:rsidR="00697D16" w:rsidRPr="00FD3E2E" w:rsidRDefault="00697D16" w:rsidP="00697D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     </w:t>
      </w:r>
    </w:p>
    <w:p w:rsidR="00697D16" w:rsidRPr="00FD3E2E" w:rsidRDefault="00697D16" w:rsidP="00697D1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D3E2E">
        <w:rPr>
          <w:rFonts w:ascii="Times New Roman" w:eastAsia="Calibri" w:hAnsi="Times New Roman" w:cs="Times New Roman"/>
          <w:b/>
          <w:sz w:val="24"/>
          <w:szCs w:val="24"/>
          <w:u w:val="single"/>
        </w:rPr>
        <w:t>Часть 2</w:t>
      </w:r>
    </w:p>
    <w:p w:rsidR="00697D16" w:rsidRPr="00FD3E2E" w:rsidRDefault="00697D16" w:rsidP="00697D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7D16" w:rsidRPr="00FD3E2E" w:rsidRDefault="00697D16" w:rsidP="00697D1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D3E2E">
        <w:rPr>
          <w:rFonts w:ascii="Times New Roman" w:eastAsia="Calibri" w:hAnsi="Times New Roman" w:cs="Times New Roman"/>
          <w:b/>
          <w:sz w:val="24"/>
          <w:szCs w:val="24"/>
        </w:rPr>
        <w:t>А) Определить последовательность процесса: установите, в какой последовательности звуковые колебания передаются к рецепторам органа слуха.</w:t>
      </w:r>
    </w:p>
    <w:p w:rsidR="00697D16" w:rsidRPr="00FD3E2E" w:rsidRDefault="00697D16" w:rsidP="00697D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FD3E2E">
        <w:rPr>
          <w:rFonts w:ascii="Times New Roman" w:eastAsia="Calibri" w:hAnsi="Times New Roman" w:cs="Times New Roman"/>
          <w:sz w:val="24"/>
          <w:szCs w:val="24"/>
        </w:rPr>
        <w:t>А) наружное ухо                                               Г) барабанная перепонка</w:t>
      </w:r>
    </w:p>
    <w:p w:rsidR="00697D16" w:rsidRPr="00FD3E2E" w:rsidRDefault="00697D16" w:rsidP="00697D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  Б) перепонка овального окна                          Д) жидкость в улитке</w:t>
      </w:r>
    </w:p>
    <w:p w:rsidR="00697D16" w:rsidRPr="00FD3E2E" w:rsidRDefault="00697D16" w:rsidP="00697D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  В) слуховые косточки                                      Е) рецепторы органа слуха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95"/>
        <w:gridCol w:w="1596"/>
        <w:gridCol w:w="1595"/>
        <w:gridCol w:w="1595"/>
        <w:gridCol w:w="1595"/>
        <w:gridCol w:w="1595"/>
      </w:tblGrid>
      <w:tr w:rsidR="00697D16" w:rsidRPr="00FD3E2E" w:rsidTr="007B23AB">
        <w:trPr>
          <w:trHeight w:val="334"/>
        </w:trPr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D16" w:rsidRPr="00FD3E2E" w:rsidRDefault="00697D16" w:rsidP="007B23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D16" w:rsidRPr="00FD3E2E" w:rsidRDefault="00697D16" w:rsidP="007B23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D16" w:rsidRPr="00FD3E2E" w:rsidRDefault="00697D16" w:rsidP="007B23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D16" w:rsidRPr="00FD3E2E" w:rsidRDefault="00697D16" w:rsidP="007B23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D16" w:rsidRPr="00FD3E2E" w:rsidRDefault="00697D16" w:rsidP="007B23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D16" w:rsidRPr="00FD3E2E" w:rsidRDefault="00697D16" w:rsidP="007B23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Б) </w:t>
      </w: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Соотнесите термин и понятие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tblInd w:w="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3"/>
        <w:gridCol w:w="4628"/>
      </w:tblGrid>
      <w:tr w:rsidR="00697D16" w:rsidRPr="00FD3E2E" w:rsidTr="007B23A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Термин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Высшая нервная деятельность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Направленность и сосредоточенность сознания на том или ином виде деятельности, объекте или событии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Динамический стереотип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Сложный комплекс приспособительных двигательных актов, направленных на удовлетворение имеющейся у организма потребности и проявляющихся в целенаправленной деятельности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 Сон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Отражение отдельных свой</w:t>
            </w: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пр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едмета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Сновидения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 Предметы и явления, которые становятся центром нашего внимания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Интуиция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 Невнимательность человека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Ощущение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Совокупность индивидуальных особенностей мышления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Восприятие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Внимание, возникающее  помимо воли человека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Объекты восприятия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Плач, смех, проявление удовольствия, страха, печали и других чувств у людей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Наблюдение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только отдых мозга, но и активная перестройка его работы, необходимая для упорядочивания полученной в период бодрствования информации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Память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Отражение предмета в целом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Мышление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 Сознательная </w:t>
            </w:r>
            <w:proofErr w:type="spell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саморегуляция</w:t>
            </w:r>
            <w:proofErr w:type="spell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поведения человека, обеспечивающая преодоление трудностей на пути к достижению цели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Ум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Сложный процесс, состоящий из запоминания информации, её хранения и воспроизведения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Воля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 Внимание, проявляющееся при осуществлении сознательных намерений человека и требующее от него приложения волевых усилий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Внимание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функции мозга, которые связаны с внутренним миром человека, его психикой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Непроизвольное внимание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Обобщенное и опосредованное познание действительности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697D16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 </w:t>
            </w:r>
            <w:proofErr w:type="spell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роизвольное</w:t>
            </w:r>
            <w:proofErr w:type="spell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внимание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Сложные психические явления, которые основываются на пережитых ранее впечатлениях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 Рассеянность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 Хорошее или плохое настроение, </w:t>
            </w: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состояние бурной эмоциональной вспышки,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Эмоциональные реакции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 Целенаправленное восприятие, где строго определено, что надо постараться увидеть и в каком порядке, какие </w:t>
            </w: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измерения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надо проводить и в </w:t>
            </w: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время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rPr>
          <w:trHeight w:val="30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Эмоциональные состояния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</w:t>
            </w:r>
            <w:proofErr w:type="gramEnd"/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решать задачи с помощью подсознательного опыта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97D16" w:rsidRPr="00FD3E2E" w:rsidTr="007B23AB">
        <w:trPr>
          <w:trHeight w:val="25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Поведение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D16" w:rsidRPr="00FD3E2E" w:rsidRDefault="00697D16" w:rsidP="007B23AB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 Объединение нескольких условных рефлексов в единую цепочку, которая подкрепляется лишь в конце, когда все условно-рефлекторные действия выполнены</w:t>
            </w:r>
          </w:p>
        </w:tc>
      </w:tr>
    </w:tbl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 В</w:t>
      </w:r>
      <w:proofErr w:type="gramStart"/>
      <w:r w:rsidRPr="00FD3E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)У</w:t>
      </w:r>
      <w:proofErr w:type="gramEnd"/>
      <w:r w:rsidRPr="00FD3E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становите соответствие между типами темперамента и их характеристиками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)о</w:t>
      </w:r>
      <w:proofErr w:type="gramEnd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бщительность                                              1)холерик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Start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)э</w:t>
      </w:r>
      <w:proofErr w:type="gramEnd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моциональность                                          2)меланхолик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Start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)н</w:t>
      </w:r>
      <w:proofErr w:type="gramEnd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еуверенность в себе                                   3)флегматик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)в</w:t>
      </w:r>
      <w:proofErr w:type="gramEnd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спыльчивость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Start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)м</w:t>
      </w:r>
      <w:proofErr w:type="gramEnd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едлительность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gramStart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)п</w:t>
      </w:r>
      <w:proofErr w:type="gramEnd"/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остоянство настроения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1478"/>
        <w:gridCol w:w="1475"/>
        <w:gridCol w:w="1476"/>
        <w:gridCol w:w="1468"/>
        <w:gridCol w:w="1483"/>
        <w:gridCol w:w="1471"/>
      </w:tblGrid>
      <w:tr w:rsidR="00697D16" w:rsidRPr="00FD3E2E" w:rsidTr="007B23AB"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6" w:rsidRPr="00FD3E2E" w:rsidRDefault="00697D16" w:rsidP="007B23AB">
            <w:pPr>
              <w:spacing w:before="30"/>
              <w:jc w:val="center"/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E2E"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6" w:rsidRPr="00FD3E2E" w:rsidRDefault="00697D16" w:rsidP="007B23AB">
            <w:pPr>
              <w:spacing w:before="30"/>
              <w:jc w:val="center"/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E2E"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6" w:rsidRPr="00FD3E2E" w:rsidRDefault="00697D16" w:rsidP="007B23AB">
            <w:pPr>
              <w:spacing w:before="30"/>
              <w:jc w:val="center"/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E2E"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6" w:rsidRPr="00FD3E2E" w:rsidRDefault="00697D16" w:rsidP="007B23AB">
            <w:pPr>
              <w:spacing w:before="30"/>
              <w:jc w:val="center"/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E2E"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6" w:rsidRPr="00FD3E2E" w:rsidRDefault="00697D16" w:rsidP="007B23AB">
            <w:pPr>
              <w:spacing w:before="30"/>
              <w:jc w:val="center"/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E2E"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16" w:rsidRPr="00FD3E2E" w:rsidRDefault="00697D16" w:rsidP="007B23AB">
            <w:pPr>
              <w:spacing w:before="30"/>
              <w:jc w:val="center"/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E2E"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  <w:t>Е</w:t>
            </w:r>
          </w:p>
        </w:tc>
      </w:tr>
      <w:tr w:rsidR="00697D16" w:rsidRPr="00FD3E2E" w:rsidTr="007B23AB"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6" w:rsidRPr="00FD3E2E" w:rsidRDefault="00697D16" w:rsidP="007B23AB">
            <w:pPr>
              <w:spacing w:before="30"/>
              <w:jc w:val="center"/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6" w:rsidRPr="00FD3E2E" w:rsidRDefault="00697D16" w:rsidP="007B23AB">
            <w:pPr>
              <w:spacing w:before="30"/>
              <w:jc w:val="center"/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6" w:rsidRPr="00FD3E2E" w:rsidRDefault="00697D16" w:rsidP="007B23AB">
            <w:pPr>
              <w:spacing w:before="30"/>
              <w:jc w:val="center"/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6" w:rsidRPr="00FD3E2E" w:rsidRDefault="00697D16" w:rsidP="007B23AB">
            <w:pPr>
              <w:spacing w:before="30"/>
              <w:jc w:val="center"/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6" w:rsidRPr="00FD3E2E" w:rsidRDefault="00697D16" w:rsidP="007B23AB">
            <w:pPr>
              <w:spacing w:before="30"/>
              <w:jc w:val="center"/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16" w:rsidRPr="00FD3E2E" w:rsidRDefault="00697D16" w:rsidP="007B23AB">
            <w:pPr>
              <w:spacing w:before="30"/>
              <w:jc w:val="center"/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97D16" w:rsidRPr="00FD3E2E" w:rsidRDefault="00697D16" w:rsidP="00697D16">
      <w:pPr>
        <w:shd w:val="clear" w:color="auto" w:fill="FFFFFF"/>
        <w:spacing w:before="30" w:after="0" w:line="240" w:lineRule="auto"/>
        <w:ind w:left="720" w:hanging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697D16" w:rsidRPr="00FD3E2E" w:rsidRDefault="00697D16" w:rsidP="00697D16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D3E2E">
        <w:rPr>
          <w:rFonts w:ascii="Times New Roman" w:eastAsia="Calibri" w:hAnsi="Times New Roman" w:cs="Times New Roman"/>
          <w:b/>
          <w:sz w:val="24"/>
          <w:szCs w:val="24"/>
        </w:rPr>
        <w:t xml:space="preserve">Г) </w:t>
      </w:r>
      <w:r w:rsidRPr="00FD3E2E">
        <w:rPr>
          <w:rFonts w:ascii="Times New Roman" w:eastAsia="Calibri" w:hAnsi="Times New Roman" w:cs="Times New Roman"/>
          <w:b/>
          <w:sz w:val="24"/>
          <w:szCs w:val="24"/>
          <w:u w:val="single"/>
        </w:rPr>
        <w:t>Закончите предложение:</w:t>
      </w:r>
    </w:p>
    <w:p w:rsidR="00697D16" w:rsidRPr="00FD3E2E" w:rsidRDefault="00697D16" w:rsidP="00697D16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1.Рецепторы, воспринимающие свет в условиях сумеречного освещения называются ___.</w:t>
      </w:r>
    </w:p>
    <w:p w:rsidR="00697D16" w:rsidRPr="00FD3E2E" w:rsidRDefault="00697D16" w:rsidP="00697D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      2. Участок сетчатки, где </w:t>
      </w:r>
      <w:proofErr w:type="gramStart"/>
      <w:r w:rsidRPr="00FD3E2E">
        <w:rPr>
          <w:rFonts w:ascii="Times New Roman" w:eastAsia="Calibri" w:hAnsi="Times New Roman" w:cs="Times New Roman"/>
          <w:sz w:val="24"/>
          <w:szCs w:val="24"/>
        </w:rPr>
        <w:t>отсутствуют рецепторы называют</w:t>
      </w:r>
      <w:proofErr w:type="gramEnd"/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 ____.</w:t>
      </w:r>
    </w:p>
    <w:p w:rsidR="00697D16" w:rsidRPr="00FD3E2E" w:rsidRDefault="00697D16" w:rsidP="00697D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      3. Двояковогнутая линза глаза ____.</w:t>
      </w:r>
    </w:p>
    <w:p w:rsidR="00697D16" w:rsidRPr="00FD3E2E" w:rsidRDefault="00697D16" w:rsidP="00697D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697D16" w:rsidRPr="00FD3E2E" w:rsidRDefault="00697D16" w:rsidP="00697D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D3E2E">
        <w:rPr>
          <w:rFonts w:ascii="Times New Roman" w:eastAsia="Calibri" w:hAnsi="Times New Roman" w:cs="Times New Roman"/>
          <w:b/>
          <w:sz w:val="24"/>
          <w:szCs w:val="24"/>
          <w:u w:val="single"/>
        </w:rPr>
        <w:t>Часть 3</w:t>
      </w:r>
    </w:p>
    <w:p w:rsidR="00697D16" w:rsidRPr="00FD3E2E" w:rsidRDefault="00697D16" w:rsidP="00697D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FD3E2E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Дайте развернутый ответ на вопросы:</w:t>
      </w:r>
    </w:p>
    <w:p w:rsidR="00697D16" w:rsidRPr="00FD3E2E" w:rsidRDefault="00697D16" w:rsidP="00697D16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D3E2E">
        <w:rPr>
          <w:rFonts w:ascii="Times New Roman" w:eastAsia="Calibri" w:hAnsi="Times New Roman" w:cs="Times New Roman"/>
          <w:sz w:val="24"/>
          <w:szCs w:val="24"/>
        </w:rPr>
        <w:t>Почему говорят, что глаз смотрит, а мозг видит?</w:t>
      </w:r>
    </w:p>
    <w:p w:rsidR="00697D16" w:rsidRPr="00FD3E2E" w:rsidRDefault="00697D16" w:rsidP="00697D1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D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сон? Две стадии сна (признаки каждой стадии).</w:t>
      </w:r>
    </w:p>
    <w:p w:rsidR="00697D16" w:rsidRPr="00FD3E2E" w:rsidRDefault="00697D16" w:rsidP="00697D16">
      <w:pPr>
        <w:rPr>
          <w:rFonts w:ascii="Calibri" w:eastAsia="Calibri" w:hAnsi="Calibri" w:cs="Times New Roman"/>
          <w:b/>
          <w:sz w:val="32"/>
          <w:szCs w:val="32"/>
        </w:rPr>
      </w:pPr>
    </w:p>
    <w:p w:rsidR="00697D16" w:rsidRPr="00FD3E2E" w:rsidRDefault="00697D16" w:rsidP="00697D16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697D16" w:rsidRPr="00FD3E2E" w:rsidRDefault="00697D16" w:rsidP="00697D16">
      <w:pPr>
        <w:rPr>
          <w:rFonts w:ascii="Calibri" w:eastAsia="Calibri" w:hAnsi="Calibri" w:cs="Times New Roman"/>
          <w:sz w:val="28"/>
          <w:szCs w:val="28"/>
        </w:rPr>
      </w:pPr>
    </w:p>
    <w:p w:rsidR="00697D16" w:rsidRDefault="00697D16" w:rsidP="00697D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7D16" w:rsidRDefault="00697D16" w:rsidP="00697D16"/>
    <w:p w:rsidR="00E3453D" w:rsidRDefault="00E3453D"/>
    <w:sectPr w:rsidR="00E3453D" w:rsidSect="00AA3B4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6F7"/>
    <w:multiLevelType w:val="hybridMultilevel"/>
    <w:tmpl w:val="A424852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4893024B"/>
    <w:multiLevelType w:val="hybridMultilevel"/>
    <w:tmpl w:val="509E1F8C"/>
    <w:lvl w:ilvl="0" w:tplc="0419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D444188">
      <w:start w:val="1"/>
      <w:numFmt w:val="russianLower"/>
      <w:lvlText w:val="%2."/>
      <w:lvlJc w:val="left"/>
      <w:pPr>
        <w:tabs>
          <w:tab w:val="num" w:pos="1503"/>
        </w:tabs>
        <w:ind w:left="150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D16"/>
    <w:rsid w:val="00697D16"/>
    <w:rsid w:val="00E3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97D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97D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Коновалова Татьяна Георгиевна</dc:creator>
  <cp:keywords/>
  <dc:description/>
  <cp:lastModifiedBy>Коновалова Татьяна Георгиевна</cp:lastModifiedBy>
  <cp:revision>1</cp:revision>
  <dcterms:created xsi:type="dcterms:W3CDTF">2015-02-25T06:20:00Z</dcterms:created>
  <dcterms:modified xsi:type="dcterms:W3CDTF">2015-02-25T06:24:00Z</dcterms:modified>
</cp:coreProperties>
</file>