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103" w:rsidRPr="00963103" w:rsidRDefault="00963103" w:rsidP="00963103">
      <w:pPr>
        <w:pStyle w:val="a5"/>
        <w:spacing w:before="0" w:beforeAutospacing="0"/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</w:pP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Тест «Кровь и кровообращение»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Часть 1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1.Как называются мелкие кровяные пластинки, участвующие в процессе свертывания крови?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лейкоциты б) лимфоциты в) тромбоциты г) ферменты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2.Как называются клетки, способные вырабатывать антитела?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фагоциты б) лимфоциты в) эритроциты г) тромбоциты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3.Обмен веществ осуществляется через: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кровь б) лимфу в) тканевую жидкость г) плазму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4.Как называется растворимый белок плазмы крови, участвующий в образовании сгустка, препятствующего кровотечению?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тромбоцит б) фибриноген в) фагоцит г) лимфоцит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5.Сколько в среднем весит сердце взрослого человека?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 xml:space="preserve">а) 150 г б) 300 г в) 500 г </w:t>
      </w:r>
      <w:proofErr w:type="gramStart"/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г</w:t>
      </w:r>
      <w:proofErr w:type="gramEnd"/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) 1кг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6.Что течет по легочным венам?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артериальная кровь б) венозная кровь в) лимфа г) тканевая жидкость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7.Сколько раз за одну минуту сокращается сердце здорового человека?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25 – 30 раз б) 60 – 70 раз в) 80 – 100 раз г) 100 – 120 раз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8.Что течет по легочным артериям?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артериальная кровь б) венозная кровь в) лимфа г) тканевая жидкость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9.Где созревают клетки, участвующие в гуморальном иммунитете?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в венах б) в артериях в) в тканях г) в лимфатических узлах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10.Когда давление в сосудах достигает максимальной величины?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после сокращения левого предсердия б) после паузы сердца в) после сокращения желудочков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г) после сокращения правого предсердия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11.Из чего образуется тканевая жидкость?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из крови б) из лимфы в) из межклеточного вещества г) из желудочного сока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12.Как называется чрезмерное понижение артериального давления?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гипертония б) гипотония в) стенокардия г) аритмия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13.Как называется реакция человека на дозированную нагрузку?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тренировочный эффект б) функциональная проба в) гипотония г</w:t>
      </w:r>
      <w:proofErr w:type="gramStart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 )</w:t>
      </w:r>
      <w:proofErr w:type="gramEnd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 стенокардия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14.В каком случае из раны вытекает темно — вишневая кровь?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lastRenderedPageBreak/>
        <w:t>а) при повреждении капилляров б) при носовом кровотечении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при венозном кровотечении г) артериальном кровотечении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15.Как называется нерв, ускоряющий деятельность сердца?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блуждающий б) симпатический в) седалищный г) импульсный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16.Куда нужно накладывать жгут при артериальном кровотечении?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выше места ранения б) ниже места ранения в) на место ранения г) в любом месте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17.В отличие от других тканей кровь: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не имеет клеточного строения б) является соединительной тканью в) это жидкая ткань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г) состоит из округлых клеток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18.Все клетки тела окружает: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лимфа б) раствор поваренной соли в) тканевая жидкость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19.Улюдей различают: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4 группы крови б) 2 группы крови в) 5 групп крови г) 6 групп крови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20.Людям с 1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группой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крови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можно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переливать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кровь: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2 группы б) 3 и 4 группы в) любой группы г) только 1 группы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21.Кровь людей 4 группы можно переливать только людям, имеющим: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2 группу б) 3 группу в) 4 группу г) 1 группу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22.При малокровии в крови уменьшается содержание: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кровяной плазмы б) тромбоцитов в) лейкоцитов г) эритроцитов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23.Невосприимчивость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proofErr w:type="gramStart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организма</w:t>
      </w:r>
      <w:proofErr w:type="gramEnd"/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к какой – либо инфекции –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это: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малокровие б) гемофилия в) фагоцитоз г) иммунитет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24.Естественный иммунитет: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приобретается в результате прививок б) приобретается в результате введения лечебных сывороток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не является врожденным г) является врожденным или приобретается в результате перенесенного заболевания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25.При предупредительных прививках в организм вводятся: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убитые или ослабленные микроорганизмы б) защитные вещества (антитела) в) лекарства,</w:t>
      </w:r>
      <w:bookmarkStart w:id="0" w:name="_GoBack"/>
      <w:bookmarkEnd w:id="0"/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убивающие микроорганизмы г) фагоциты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26.Курение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приводит: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lastRenderedPageBreak/>
        <w:t xml:space="preserve">а) к увеличению частоты сердечных сокращений б) не оказывает вредного влияния </w:t>
      </w:r>
      <w:proofErr w:type="gramStart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на</w:t>
      </w:r>
      <w:proofErr w:type="gramEnd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 организма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к сужению кровеносных сосудов г) к нарушению газообмена в организме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 xml:space="preserve">27.Большой круг кровообращения заканчивается </w:t>
      </w:r>
      <w:proofErr w:type="gramStart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в</w:t>
      </w:r>
      <w:proofErr w:type="gramEnd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а) левом желудочке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б) правом желудочке в) правом предсердии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28. Большой круг заканчивается: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легочными венами б) верхней и нижней полыми венами в) нижней полой веной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29.Малый круг кровообращения заканчивается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proofErr w:type="gramStart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в</w:t>
      </w:r>
      <w:proofErr w:type="gramEnd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левом предсердии б) левом желудочке в) правом предсердии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30.Двухстворчатый клапан расположен: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между правым предсердием и желудочком б) у выхода аорты в) между левым предсердием и желудочком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31.Блуждающий нерв частоту и силу сердечных сокращений: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улучшает б) тормозит в) не изменяет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32.Симпатический нерв частоту и силу сокращений сердца: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увеличивает б) уменьшает в) не изменяет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33.Кровь – это: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раствор органических веществ б) раствор неорганических веществ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раствор органических и неорганических веществ г) жидкая соединительная ткань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34.Плазма крови — это фракция после: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осаждения из крови кальция б) извлечения из крови всех форменных элементов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осаждения только эритроцитов г) превращения фибриногена в фибрин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35.Эритроциты у человека образуются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proofErr w:type="gramStart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в</w:t>
      </w:r>
      <w:proofErr w:type="gramEnd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а)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proofErr w:type="gramStart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красном</w:t>
      </w:r>
      <w:proofErr w:type="gramEnd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 костном мозге б) печени в) почках г) селезенке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д) </w:t>
      </w:r>
      <w:proofErr w:type="gramStart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красном</w:t>
      </w:r>
      <w:proofErr w:type="gramEnd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 костном мозге, почках, селезенке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36.Количество крови в организме взрослого человека: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2 б) 5 в) 8 г) 11 д) 14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37.Протромбин (один из факторов свертывания крови) образуется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proofErr w:type="gramStart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в</w:t>
      </w:r>
      <w:proofErr w:type="gramEnd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плазме крови б) эритроцитов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в) </w:t>
      </w:r>
      <w:proofErr w:type="gramStart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лейкоцитах</w:t>
      </w:r>
      <w:proofErr w:type="gramEnd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 г) тромбоцитах д) печени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38.Разрушение старых эритроцитов осуществляется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proofErr w:type="gramStart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в</w:t>
      </w:r>
      <w:proofErr w:type="gramEnd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lastRenderedPageBreak/>
        <w:t xml:space="preserve">а) </w:t>
      </w:r>
      <w:proofErr w:type="gramStart"/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почках</w:t>
      </w:r>
      <w:proofErr w:type="gramEnd"/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 xml:space="preserve"> и печени б) печени и селезенке в) легких и печени г) селезенки д) желтом костном мозге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39.Перенос СО</w:t>
      </w:r>
      <w:proofErr w:type="gramStart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2</w:t>
      </w:r>
      <w:proofErr w:type="gramEnd"/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в крови осуществляется: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а) эритроцитами и лейкоцитами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б) лейкоцитами и тромбоцитами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тромбоцитами г) плазмой и эритроцитами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40.В составе молекулы гемоглобина: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белок б) углевод в) жироподобное вещество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г) белок и углевод д) углевод и жироподобное вещество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41.Основоположник современной иммунологии: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а) Мечников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б) Виноградский в) Пастер г) </w:t>
      </w:r>
      <w:proofErr w:type="spellStart"/>
      <w:proofErr w:type="gramStart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Ру</w:t>
      </w:r>
      <w:proofErr w:type="spellEnd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 д</w:t>
      </w:r>
      <w:proofErr w:type="gramEnd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) Павлов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42.Сердце человека камерного типа. Число камер равно: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2 б) 3 в) 4 г) 5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43.Всостоянии относительного покоя продолжительность общей паузы в сердечном цикле, в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секундах: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0,1 б) 0,3 в) 0,4 г) 0,6 д) 1,0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44.У взрослого человека полный кругооборот крови в среднем завершается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proofErr w:type="gramStart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за</w:t>
      </w:r>
      <w:proofErr w:type="gramEnd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25 с б) 2,5 в) 5,0 г) 10, 0 д) 15,0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45.Наиболее быстрый ток крови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proofErr w:type="gramStart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в</w:t>
      </w:r>
      <w:proofErr w:type="gramEnd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а)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артериолах б) </w:t>
      </w:r>
      <w:proofErr w:type="gramStart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капиллярах</w:t>
      </w:r>
      <w:proofErr w:type="gramEnd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 в) полых венах г) аорте д) </w:t>
      </w:r>
      <w:proofErr w:type="spellStart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венулах</w:t>
      </w:r>
      <w:proofErr w:type="spellEnd"/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46.Иннервация сосудов осуществляется нервной системой: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соматической б) автономной в) соматической и автономной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47.В сердце между предсердием и желудочком находится клапан. В левой половине сердца он: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а) одностворчатый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б) двустворчатый в) трехстворчатый г) полулунный д) </w:t>
      </w:r>
      <w:proofErr w:type="spellStart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четырехстворчатый</w:t>
      </w:r>
      <w:proofErr w:type="spellEnd"/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48.В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сердечном цикле выделяют несколько периодов, какова длительность сокращения предсердий в секундах: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1,0 б) 0,1 в) 0,01 г) 10,0 д) 15,0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49.Наиболее высокое кровяное давление в: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 xml:space="preserve">а) артериях б) артериолах в) крупных венах г) </w:t>
      </w:r>
      <w:proofErr w:type="spellStart"/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венулах</w:t>
      </w:r>
      <w:proofErr w:type="spellEnd"/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50.Процесс фильтрации жидкости из кровеносного русла в межтканевое пространство происходит на уровне: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вен б) крупных артерий в) мелких артерий г) мелких вен д) капилляров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51.Общая продолжительность сердечного цикла 0,8 с.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proofErr w:type="gramStart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Отметьте</w:t>
      </w:r>
      <w:proofErr w:type="gramEnd"/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как распределяется время между фазами сердечного цикла: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lastRenderedPageBreak/>
        <w:t>а) сокращение предсердий – 0,1; сокращение желудочков – 0,4; общая пауза – 0,3.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б) сокращение предсердий – 0,1; сокращение желудочков – 0,2; общая пауза – 0,5.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сокращение предсердий – 0,1; сокращение желудочков – 0,3; общая пауза – 0,4.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52.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Воспаление – это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 xml:space="preserve">защитная реакция организма </w:t>
      </w:r>
      <w:proofErr w:type="gramStart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на</w:t>
      </w:r>
      <w:proofErr w:type="gramEnd"/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а) отравление угарным газом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б) проникновение в организм инфекции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уменьшение гемоглобина в крови г) введение в организм лекарственных препаратов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53.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Что можно определить, подсчитав артериальный пульс?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а) частоту сердечных сокращений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б) давление крови на стенки сосудов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скорость движения крови г) содержание гемоглобина в крови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54.Основная функция лейкоцитов: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переваривание и обезвреживание бактерий б) перенос кислорода от легких к тканям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участие в свертывании крови г) участие в переносе гормонов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55.Кровяное давление создается силой сокращения: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стенок аорты б) околосердечной сумки в) желудочков сердца г) предсердий сердца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56.Под внутренней средой организма понимают: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внутренние органы б) клетки тела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содержимое внутренних органов г) кровь, тканевую жидкость, лимфу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57.Что нужно использовать для лечения дифтерии у ребенка?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а) вакцину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б) сыворотку в) плазму крови с готовыми антителами г) и сыворотку, и вакцину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58.Какие клетки образуют антитела при попадании в организм чуждых ему антигенов?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а) фагоциты б) </w:t>
      </w:r>
      <w:proofErr w:type="gramStart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т-</w:t>
      </w:r>
      <w:proofErr w:type="gramEnd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 xml:space="preserve"> лимфоциты в) в- лимфоциты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59.Стенки какого отдела сердца имеют наибольшую толщину?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правого предсердия б) левого предсердия в) правого желудочка г) левого желудочка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60.Что происходит со створчатыми и полулунными клапанами во время систолы предсердий?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а)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створчатые открыты, полулунные закрыты б) створчатые закрыты, полулунные открыты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и створчатые, и полулунные закрыты г) и створчатые, и полулунные открыты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61.У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каких людей в зависимости от их места проживания в крови больше эритроцитов?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proofErr w:type="gramStart"/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lastRenderedPageBreak/>
        <w:t>а) у живущих в горах б) у живущих у моря в) не существует зависимости от высоты и близости моря</w:t>
      </w:r>
      <w:proofErr w:type="gramEnd"/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62.Как называется относительное постоянство состава крови?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а) гомеостаз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б) гемостаз в) гемолиз г) гемофилия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63.Какие клетки крови способны к самостоятельному передвижению?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эритроциты б) тромбоциты в) лейкоциты г) все клетки крови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64.Клапанами снабжены: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артерии б) вены в) капилляры г) лимфатические сосуды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65.Что происходит со створчатыми и полулунными клапанами во время общей диастолы?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а) створчатые открыты, полулунные закрыты б) створчатые закрыты, полулунные открыты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в) и створчатые, и полулунные закрыты г) и створчатые, и полулунные открыты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66.</w:t>
      </w: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Сколько камер имеет сердце?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три б) две в) четыре г) пять д) одну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67.Всегда ли человек заболевает при проникновении в его организм бактерий?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да б) нет</w:t>
      </w:r>
    </w:p>
    <w:p w:rsidR="00963103" w:rsidRPr="00963103" w:rsidRDefault="00963103" w:rsidP="00963103">
      <w:pPr>
        <w:pStyle w:val="a5"/>
        <w:spacing w:before="0" w:beforeAutospacing="0"/>
        <w:rPr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</w:pPr>
      <w:r w:rsidRPr="00963103"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68.Могут ли микробы свободно проходить через кожу и слизистые оболочки?</w:t>
      </w:r>
      <w:r w:rsidRPr="00963103">
        <w:rPr>
          <w:rStyle w:val="apple-converted-space"/>
          <w:rFonts w:ascii="Tahoma" w:hAnsi="Tahoma" w:cs="Tahoma"/>
          <w:b/>
          <w:bCs/>
          <w:i/>
          <w:iCs/>
          <w:sz w:val="20"/>
          <w:szCs w:val="20"/>
          <w:shd w:val="clear" w:color="auto" w:fill="FFFFFF"/>
        </w:rPr>
        <w:t> </w:t>
      </w:r>
      <w:r w:rsidRPr="00963103">
        <w:rPr>
          <w:rStyle w:val="a4"/>
          <w:rFonts w:ascii="Tahoma" w:hAnsi="Tahoma" w:cs="Tahoma"/>
          <w:i/>
          <w:iCs/>
          <w:sz w:val="20"/>
          <w:szCs w:val="20"/>
          <w:shd w:val="clear" w:color="auto" w:fill="FFFFFF"/>
        </w:rPr>
        <w:t>а) да б) нет</w:t>
      </w:r>
    </w:p>
    <w:p w:rsidR="00963103" w:rsidRPr="00963103" w:rsidRDefault="00963103" w:rsidP="00963103">
      <w:pPr>
        <w:pStyle w:val="a5"/>
        <w:spacing w:before="0" w:beforeAutospacing="0"/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</w:pPr>
    </w:p>
    <w:p w:rsidR="00963103" w:rsidRPr="00963103" w:rsidRDefault="00963103" w:rsidP="00963103">
      <w:pPr>
        <w:pStyle w:val="a5"/>
        <w:spacing w:before="0" w:beforeAutospacing="0"/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</w:pPr>
      <w:r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  <w:t>Часть 2</w:t>
      </w:r>
    </w:p>
    <w:p w:rsidR="00963103" w:rsidRPr="00963103" w:rsidRDefault="00963103" w:rsidP="00963103">
      <w:pPr>
        <w:shd w:val="clear" w:color="auto" w:fill="FFFFFF"/>
        <w:spacing w:after="100" w:afterAutospacing="1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Допишите пропущенные слова:</w:t>
      </w:r>
    </w:p>
    <w:p w:rsidR="00963103" w:rsidRPr="00963103" w:rsidRDefault="00963103" w:rsidP="00963103">
      <w:pPr>
        <w:shd w:val="clear" w:color="auto" w:fill="FFFFFF"/>
        <w:spacing w:after="100" w:afterAutospacing="1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proofErr w:type="gramStart"/>
      <w:r w:rsidRPr="00963103">
        <w:rPr>
          <w:rFonts w:ascii="Tahoma" w:eastAsia="Times New Roman" w:hAnsi="Tahoma" w:cs="Tahoma"/>
          <w:sz w:val="20"/>
          <w:szCs w:val="20"/>
          <w:lang w:eastAsia="ru-RU"/>
        </w:rPr>
        <w:t>Сердце находится в _____________ части грудной клетки в так называемой _________ ___________ — </w:t>
      </w:r>
      <w:hyperlink r:id="rId5" w:history="1">
        <w:r w:rsidRPr="00963103">
          <w:rPr>
            <w:rFonts w:ascii="Tahoma" w:eastAsia="Times New Roman" w:hAnsi="Tahoma" w:cs="Tahoma"/>
            <w:sz w:val="20"/>
            <w:szCs w:val="20"/>
            <w:u w:val="single"/>
            <w:lang w:eastAsia="ru-RU"/>
          </w:rPr>
          <w:t>перикарде</w:t>
        </w:r>
      </w:hyperlink>
      <w:r w:rsidRPr="00963103">
        <w:rPr>
          <w:rFonts w:ascii="Tahoma" w:eastAsia="Times New Roman" w:hAnsi="Tahoma" w:cs="Tahoma"/>
          <w:sz w:val="20"/>
          <w:szCs w:val="20"/>
          <w:lang w:eastAsia="ru-RU"/>
        </w:rPr>
        <w:t>, который отделяет сердце от других органов.</w:t>
      </w:r>
      <w:proofErr w:type="gramEnd"/>
    </w:p>
    <w:p w:rsidR="00963103" w:rsidRPr="00963103" w:rsidRDefault="00963103" w:rsidP="00963103">
      <w:pPr>
        <w:shd w:val="clear" w:color="auto" w:fill="FFFFFF"/>
        <w:spacing w:after="100" w:afterAutospacing="1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963103">
        <w:rPr>
          <w:rFonts w:ascii="Tahoma" w:eastAsia="Times New Roman" w:hAnsi="Tahoma" w:cs="Tahoma"/>
          <w:sz w:val="20"/>
          <w:szCs w:val="20"/>
          <w:lang w:eastAsia="ru-RU"/>
        </w:rPr>
        <w:t>Стенка сердца состоит из _______ слоев</w:t>
      </w:r>
      <w:proofErr w:type="gramStart"/>
      <w:r w:rsidRPr="00963103">
        <w:rPr>
          <w:rFonts w:ascii="Tahoma" w:eastAsia="Times New Roman" w:hAnsi="Tahoma" w:cs="Tahoma"/>
          <w:sz w:val="20"/>
          <w:szCs w:val="20"/>
          <w:lang w:eastAsia="ru-RU"/>
        </w:rPr>
        <w:t xml:space="preserve"> — _________, _________,</w:t>
      </w:r>
      <w:proofErr w:type="gramEnd"/>
      <w:r w:rsidRPr="00963103">
        <w:rPr>
          <w:rFonts w:ascii="Tahoma" w:eastAsia="Times New Roman" w:hAnsi="Tahoma" w:cs="Tahoma"/>
          <w:sz w:val="20"/>
          <w:szCs w:val="20"/>
          <w:lang w:eastAsia="ru-RU"/>
        </w:rPr>
        <w:t>и _________.</w:t>
      </w:r>
    </w:p>
    <w:p w:rsidR="00963103" w:rsidRPr="00963103" w:rsidRDefault="00963103" w:rsidP="00963103">
      <w:pPr>
        <w:shd w:val="clear" w:color="auto" w:fill="FFFFFF"/>
        <w:spacing w:after="100" w:afterAutospacing="1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963103">
        <w:rPr>
          <w:rFonts w:ascii="Tahoma" w:eastAsia="Times New Roman" w:hAnsi="Tahoma" w:cs="Tahoma"/>
          <w:sz w:val="20"/>
          <w:szCs w:val="20"/>
          <w:lang w:eastAsia="ru-RU"/>
        </w:rPr>
        <w:t>Сердце состоит из __________ отдельных полостей, называемых камерами: это:</w:t>
      </w:r>
    </w:p>
    <w:p w:rsidR="00963103" w:rsidRPr="00963103" w:rsidRDefault="00963103" w:rsidP="00963103">
      <w:pPr>
        <w:shd w:val="clear" w:color="auto" w:fill="FFFFFF"/>
        <w:spacing w:after="100" w:afterAutospacing="1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963103">
        <w:rPr>
          <w:rFonts w:ascii="Tahoma" w:eastAsia="Times New Roman" w:hAnsi="Tahoma" w:cs="Tahoma"/>
          <w:sz w:val="20"/>
          <w:szCs w:val="20"/>
          <w:lang w:eastAsia="ru-RU"/>
        </w:rPr>
        <w:t>_________ _________, ________ __________, ________ ________ и _______ _______.</w:t>
      </w:r>
    </w:p>
    <w:p w:rsidR="00963103" w:rsidRPr="00963103" w:rsidRDefault="00963103" w:rsidP="00963103">
      <w:pPr>
        <w:shd w:val="clear" w:color="auto" w:fill="FFFFFF"/>
        <w:spacing w:after="100" w:afterAutospacing="1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963103">
        <w:rPr>
          <w:rFonts w:ascii="Tahoma" w:eastAsia="Times New Roman" w:hAnsi="Tahoma" w:cs="Tahoma"/>
          <w:sz w:val="20"/>
          <w:szCs w:val="20"/>
          <w:lang w:eastAsia="ru-RU"/>
        </w:rPr>
        <w:t>Они разделены _____________.</w:t>
      </w:r>
    </w:p>
    <w:p w:rsidR="00963103" w:rsidRPr="00963103" w:rsidRDefault="00963103" w:rsidP="00963103">
      <w:pPr>
        <w:shd w:val="clear" w:color="auto" w:fill="FFFFFF"/>
        <w:spacing w:after="100" w:afterAutospacing="1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Отметьте </w:t>
      </w:r>
      <w:r w:rsidRPr="00963103">
        <w:rPr>
          <w:rFonts w:ascii="Tahoma" w:eastAsia="Times New Roman" w:hAnsi="Tahoma" w:cs="Tahoma"/>
          <w:b/>
          <w:bCs/>
          <w:sz w:val="20"/>
          <w:szCs w:val="20"/>
          <w:u w:val="single"/>
          <w:lang w:eastAsia="ru-RU"/>
        </w:rPr>
        <w:t>верные</w:t>
      </w:r>
      <w:r w:rsidRPr="00963103">
        <w:rPr>
          <w:rFonts w:ascii="Tahoma" w:eastAsia="Times New Roman" w:hAnsi="Tahoma" w:cs="Tahoma"/>
          <w:b/>
          <w:bCs/>
          <w:sz w:val="20"/>
          <w:szCs w:val="20"/>
          <w:lang w:eastAsia="ru-RU"/>
        </w:rPr>
        <w:t> выражения: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Кровь состоит из двух основных </w:t>
      </w:r>
      <w:hyperlink r:id="rId6" w:history="1">
        <w:r w:rsidRPr="00963103">
          <w:rPr>
            <w:rFonts w:ascii="Tahoma" w:eastAsia="Times New Roman" w:hAnsi="Tahoma" w:cs="Tahoma"/>
            <w:b/>
            <w:bCs/>
            <w:sz w:val="20"/>
            <w:szCs w:val="20"/>
            <w:u w:val="single"/>
            <w:shd w:val="clear" w:color="auto" w:fill="FFFFFF"/>
            <w:lang w:eastAsia="ru-RU"/>
          </w:rPr>
          <w:t>компонентов</w:t>
        </w:r>
      </w:hyperlink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 — </w:t>
      </w:r>
      <w:hyperlink r:id="rId7" w:history="1">
        <w:r w:rsidRPr="00963103">
          <w:rPr>
            <w:rFonts w:ascii="Tahoma" w:eastAsia="Times New Roman" w:hAnsi="Tahoma" w:cs="Tahoma"/>
            <w:b/>
            <w:bCs/>
            <w:sz w:val="20"/>
            <w:szCs w:val="20"/>
            <w:u w:val="single"/>
            <w:shd w:val="clear" w:color="auto" w:fill="FFFFFF"/>
            <w:lang w:eastAsia="ru-RU"/>
          </w:rPr>
          <w:t>плазмы</w:t>
        </w:r>
      </w:hyperlink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 и взвешенных в ней </w:t>
      </w:r>
      <w:hyperlink r:id="rId8" w:history="1">
        <w:r w:rsidRPr="00963103">
          <w:rPr>
            <w:rFonts w:ascii="Tahoma" w:eastAsia="Times New Roman" w:hAnsi="Tahoma" w:cs="Tahoma"/>
            <w:b/>
            <w:bCs/>
            <w:sz w:val="20"/>
            <w:szCs w:val="20"/>
            <w:u w:val="single"/>
            <w:shd w:val="clear" w:color="auto" w:fill="FFFFFF"/>
            <w:lang w:eastAsia="ru-RU"/>
          </w:rPr>
          <w:t>форменных элементов</w:t>
        </w:r>
      </w:hyperlink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.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Кровь выполняет следующие функции: транспортную, гуморальную, защитную, выделительную, терморегуляторную.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Стенка левого желудочка приблизительно в три раза толще, чем стенка правого желудочка.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Левый желудочек должен быть достаточно сильным, чтобы вытолкнуть кровь в большой круг кровообращения.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lastRenderedPageBreak/>
        <w:t>Сопротивление крови в большом круге кровообращения в несколько раз большее, а давление крови в несколько раз выше, чем в малом круге кровообращения.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В правое предсердие входят полые, в левое предсердие — </w:t>
      </w:r>
      <w:hyperlink r:id="rId9" w:history="1">
        <w:r w:rsidRPr="00963103">
          <w:rPr>
            <w:rFonts w:ascii="Tahoma" w:eastAsia="Times New Roman" w:hAnsi="Tahoma" w:cs="Tahoma"/>
            <w:b/>
            <w:bCs/>
            <w:sz w:val="20"/>
            <w:szCs w:val="20"/>
            <w:u w:val="single"/>
            <w:shd w:val="clear" w:color="auto" w:fill="FFFFFF"/>
            <w:lang w:eastAsia="ru-RU"/>
          </w:rPr>
          <w:t>легочные</w:t>
        </w:r>
      </w:hyperlink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 вены.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Односторонний ток крови обеспечивают створчатые и полулунные клапаны, которые открываются под давлением крови только в одном направлении.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Заболевание, связанное с уменьшением количества эритроцитов в крови, называется тромбофлебитом.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Лейкоциты – красные кровяные клетки. Они мельче эритроцитов, имеют нитевидное тело и хорошо выраженное ядро.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Единый защитный механизм организма от инфекционных заболеваний, чужеродных веществ это иммунитет.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Выберите верный ответ: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Поддержание постоянного химического состава организма называют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ассимиляцией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диссимиляцией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метаболизмом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гомеостазом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Повысить уровень гемоглобина в крови можно препаратами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кальция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калия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железа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йода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Опасность ВИЧ заключается в том, что он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наследуется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передается воздушно-капельным путем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может привести к потере иммунитета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proofErr w:type="gramStart"/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заразен</w:t>
      </w:r>
      <w:proofErr w:type="gramEnd"/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 xml:space="preserve"> при рукопожатии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 xml:space="preserve">В малый круг кровообращения кровь поступает из правого желудочка </w:t>
      </w:r>
      <w:proofErr w:type="gramStart"/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по</w:t>
      </w:r>
      <w:proofErr w:type="gramEnd"/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легочным венам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легочным артериям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сонным артериям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Аорте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lastRenderedPageBreak/>
        <w:t>Общим для гемоглобина и фибриногена является, то, что они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транспортируют кислород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участвуют в свертывании крови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являются белками крови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хранят генетическую информацию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Большой круг кровообращения начинается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в левом желудочке и заканчивается в правом предсердии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в правом желудочке и заканчивается в левом предсердии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в левом предсердии и заканчивается в правом желудочке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в правом предсердии и заканчивается в левом желудочке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 xml:space="preserve">Тканевая жидкость образуется при прохождении крови </w:t>
      </w:r>
      <w:proofErr w:type="gramStart"/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через</w:t>
      </w:r>
      <w:proofErr w:type="gramEnd"/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вены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артерии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лимфатические сосуды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капилляры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Мельчайшие кровеносные сосуды, настолько тонкие, что вещества могут свободно проникать через их стенку это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артерии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вены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капилляры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proofErr w:type="gramStart"/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Сосуды</w:t>
      </w:r>
      <w:proofErr w:type="gramEnd"/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 xml:space="preserve"> по которым кровь движется к сердцу это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артерии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аорта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вены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капилляры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Определите тип кровотечения: — кровотечение характеризуется тем, что из раны струится темная по цвету </w:t>
      </w:r>
      <w:hyperlink r:id="rId10" w:history="1">
        <w:r w:rsidRPr="00963103">
          <w:rPr>
            <w:rFonts w:ascii="Tahoma" w:eastAsia="Times New Roman" w:hAnsi="Tahoma" w:cs="Tahoma"/>
            <w:b/>
            <w:bCs/>
            <w:sz w:val="20"/>
            <w:szCs w:val="20"/>
            <w:u w:val="single"/>
            <w:shd w:val="clear" w:color="auto" w:fill="FFFFFF"/>
            <w:lang w:eastAsia="ru-RU"/>
          </w:rPr>
          <w:t>кровь</w:t>
        </w:r>
      </w:hyperlink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. Сгустки крови, возникающие при повреждении, могут смываться током крови, поэтому возможна кровопотеря.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венозное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артериальное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t>капиллярное</w:t>
      </w:r>
    </w:p>
    <w:p w:rsidR="00963103" w:rsidRPr="00963103" w:rsidRDefault="00963103" w:rsidP="00963103">
      <w:pPr>
        <w:spacing w:after="100" w:afterAutospacing="1" w:line="240" w:lineRule="auto"/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</w:pPr>
      <w:r w:rsidRPr="00963103">
        <w:rPr>
          <w:rFonts w:ascii="Tahoma" w:eastAsia="Times New Roman" w:hAnsi="Tahoma" w:cs="Tahoma"/>
          <w:b/>
          <w:bCs/>
          <w:sz w:val="20"/>
          <w:szCs w:val="20"/>
          <w:shd w:val="clear" w:color="auto" w:fill="FFFFFF"/>
          <w:lang w:eastAsia="ru-RU"/>
        </w:rPr>
        <w:lastRenderedPageBreak/>
        <w:t>Установите соответствие между форменными элементами крови и их особенностями и функциями: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2"/>
        <w:gridCol w:w="2721"/>
      </w:tblGrid>
      <w:tr w:rsidR="00963103" w:rsidRPr="00963103" w:rsidTr="009631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1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Особенности и функции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1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Форменные элементы крови</w:t>
            </w:r>
          </w:p>
        </w:tc>
      </w:tr>
      <w:tr w:rsidR="00963103" w:rsidRPr="00963103" w:rsidTr="009631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1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инициируют свертывание крови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1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1) тромбоциты</w:t>
            </w:r>
          </w:p>
        </w:tc>
      </w:tr>
      <w:tr w:rsidR="00963103" w:rsidRPr="00963103" w:rsidTr="009631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1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Б) переносят кислород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1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2) эритроциты</w:t>
            </w:r>
          </w:p>
        </w:tc>
      </w:tr>
      <w:tr w:rsidR="00963103" w:rsidRPr="00963103" w:rsidTr="009631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1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В) выполняют защитную функцию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1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3) лейкоциты</w:t>
            </w:r>
          </w:p>
        </w:tc>
      </w:tr>
      <w:tr w:rsidR="00963103" w:rsidRPr="00963103" w:rsidTr="009631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1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Г) образуют антитела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3103" w:rsidRPr="00963103" w:rsidTr="009631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1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Д) имеют двояковогнутую форму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3103" w:rsidRPr="00963103" w:rsidTr="009631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31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Е) представляют собой фрагменты клеток</w:t>
            </w:r>
          </w:p>
        </w:tc>
        <w:tc>
          <w:tcPr>
            <w:tcW w:w="0" w:type="auto"/>
            <w:vAlign w:val="center"/>
            <w:hideMark/>
          </w:tcPr>
          <w:p w:rsidR="00963103" w:rsidRPr="00963103" w:rsidRDefault="00963103" w:rsidP="0096310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63103" w:rsidRPr="00963103" w:rsidRDefault="00963103" w:rsidP="00963103">
      <w:pPr>
        <w:pStyle w:val="a5"/>
        <w:spacing w:before="0" w:beforeAutospacing="0"/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</w:pPr>
    </w:p>
    <w:p w:rsidR="00963103" w:rsidRPr="00963103" w:rsidRDefault="00963103" w:rsidP="00963103">
      <w:pPr>
        <w:pStyle w:val="a5"/>
        <w:spacing w:before="0" w:beforeAutospacing="0"/>
        <w:rPr>
          <w:rStyle w:val="a3"/>
          <w:rFonts w:ascii="Tahoma" w:hAnsi="Tahoma" w:cs="Tahoma"/>
          <w:b/>
          <w:bCs/>
          <w:sz w:val="20"/>
          <w:szCs w:val="20"/>
          <w:shd w:val="clear" w:color="auto" w:fill="FFFFFF"/>
        </w:rPr>
      </w:pPr>
    </w:p>
    <w:p w:rsidR="00852309" w:rsidRPr="00963103" w:rsidRDefault="00852309" w:rsidP="00963103">
      <w:pPr>
        <w:pStyle w:val="1"/>
        <w:spacing w:before="0" w:after="100" w:afterAutospacing="1" w:line="240" w:lineRule="auto"/>
        <w:rPr>
          <w:color w:val="auto"/>
          <w:sz w:val="20"/>
          <w:szCs w:val="20"/>
        </w:rPr>
      </w:pPr>
    </w:p>
    <w:sectPr w:rsidR="00852309" w:rsidRPr="00963103" w:rsidSect="0096310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103"/>
    <w:rsid w:val="00852309"/>
    <w:rsid w:val="0096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31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63103"/>
    <w:rPr>
      <w:i/>
      <w:iCs/>
    </w:rPr>
  </w:style>
  <w:style w:type="character" w:styleId="a4">
    <w:name w:val="Strong"/>
    <w:basedOn w:val="a0"/>
    <w:uiPriority w:val="22"/>
    <w:qFormat/>
    <w:rsid w:val="00963103"/>
    <w:rPr>
      <w:b/>
      <w:bCs/>
    </w:rPr>
  </w:style>
  <w:style w:type="paragraph" w:styleId="a5">
    <w:name w:val="Normal (Web)"/>
    <w:basedOn w:val="a"/>
    <w:uiPriority w:val="99"/>
    <w:unhideWhenUsed/>
    <w:rsid w:val="0096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63103"/>
  </w:style>
  <w:style w:type="character" w:customStyle="1" w:styleId="10">
    <w:name w:val="Заголовок 1 Знак"/>
    <w:basedOn w:val="a0"/>
    <w:link w:val="1"/>
    <w:uiPriority w:val="9"/>
    <w:rsid w:val="009631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31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63103"/>
    <w:rPr>
      <w:i/>
      <w:iCs/>
    </w:rPr>
  </w:style>
  <w:style w:type="character" w:styleId="a4">
    <w:name w:val="Strong"/>
    <w:basedOn w:val="a0"/>
    <w:uiPriority w:val="22"/>
    <w:qFormat/>
    <w:rsid w:val="00963103"/>
    <w:rPr>
      <w:b/>
      <w:bCs/>
    </w:rPr>
  </w:style>
  <w:style w:type="paragraph" w:styleId="a5">
    <w:name w:val="Normal (Web)"/>
    <w:basedOn w:val="a"/>
    <w:uiPriority w:val="99"/>
    <w:unhideWhenUsed/>
    <w:rsid w:val="0096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63103"/>
  </w:style>
  <w:style w:type="character" w:customStyle="1" w:styleId="10">
    <w:name w:val="Заголовок 1 Знак"/>
    <w:basedOn w:val="a0"/>
    <w:link w:val="1"/>
    <w:uiPriority w:val="9"/>
    <w:rsid w:val="009631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4%D0%BE%D1%80%D0%BC%D0%B5%D0%BD%D0%BD%D1%8B%D0%B5_%D1%8D%D0%BB%D0%B5%D0%BC%D0%B5%D0%BD%D1%82%D1%8B_%D0%BA%D1%80%D0%BE%D0%B2%D0%B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F%D0%BB%D0%B0%D0%B7%D0%BC%D0%B0_%D0%BA%D1%80%D0%BE%D0%B2%D0%B8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u.wikipedia.org/wiki/%D0%9A%D0%BE%D0%BC%D0%BF%D0%BE%D0%BD%D0%B5%D0%BD%D1%82%D1%8B_%D0%BA%D1%80%D0%BE%D0%B2%D0%B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u.wikipedia.org/wiki/%D0%9F%D0%B5%D1%80%D0%B8%D0%BA%D0%B0%D1%80%D0%B4" TargetMode="External"/><Relationship Id="rId10" Type="http://schemas.openxmlformats.org/officeDocument/2006/relationships/hyperlink" Target="http://ru.wikipedia.org/wiki/%D0%9A%D1%80%D0%BE%D0%B2%D1%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B%D1%91%D0%B3%D0%BA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1985</Words>
  <Characters>11320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Татьяна Георгиевна</dc:creator>
  <cp:keywords/>
  <dc:description/>
  <cp:lastModifiedBy>Коновалова Татьяна Георгиевна</cp:lastModifiedBy>
  <cp:revision>1</cp:revision>
  <dcterms:created xsi:type="dcterms:W3CDTF">2014-11-26T09:12:00Z</dcterms:created>
  <dcterms:modified xsi:type="dcterms:W3CDTF">2014-11-26T09:16:00Z</dcterms:modified>
</cp:coreProperties>
</file>